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188" w:type="dxa"/>
        <w:tblLook w:val="04A0"/>
      </w:tblPr>
      <w:tblGrid>
        <w:gridCol w:w="2943"/>
        <w:gridCol w:w="5245"/>
      </w:tblGrid>
      <w:tr w:rsidR="00362174" w:rsidRPr="00E75CEF" w:rsidTr="00362174">
        <w:tc>
          <w:tcPr>
            <w:tcW w:w="2943" w:type="dxa"/>
            <w:vAlign w:val="center"/>
          </w:tcPr>
          <w:p w:rsidR="00362174" w:rsidRPr="0019029A" w:rsidRDefault="00362174" w:rsidP="001570D2">
            <w:pPr>
              <w:jc w:val="center"/>
              <w:rPr>
                <w:b/>
              </w:rPr>
            </w:pPr>
            <w:r w:rsidRPr="0019029A">
              <w:rPr>
                <w:rFonts w:hint="eastAsia"/>
                <w:b/>
              </w:rPr>
              <w:t>Name</w:t>
            </w:r>
          </w:p>
        </w:tc>
        <w:tc>
          <w:tcPr>
            <w:tcW w:w="5245" w:type="dxa"/>
            <w:vAlign w:val="center"/>
          </w:tcPr>
          <w:p w:rsidR="00362174" w:rsidRPr="0019029A" w:rsidRDefault="00362174" w:rsidP="001570D2">
            <w:pPr>
              <w:jc w:val="center"/>
              <w:rPr>
                <w:b/>
              </w:rPr>
            </w:pPr>
            <w:r w:rsidRPr="0019029A">
              <w:rPr>
                <w:rFonts w:hint="eastAsia"/>
                <w:b/>
              </w:rPr>
              <w:t>College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贝鑫月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BEI  Xinyue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商学院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Business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奥焱坤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AO  Yankun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外国语学院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Foreign Language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韩璐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HAN  Lu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经济学院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Economic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王泽禹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WANG Zeyu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外国语学院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Foreign Language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郭晓阳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GUO Xiaoyang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数学学院</w:t>
            </w:r>
          </w:p>
          <w:p w:rsidR="00362174" w:rsidRDefault="00362174" w:rsidP="001570D2">
            <w:pPr>
              <w:jc w:val="center"/>
            </w:pPr>
            <w:r>
              <w:t>Mathematic</w:t>
            </w:r>
            <w:r>
              <w:rPr>
                <w:rFonts w:hint="eastAsia"/>
              </w:rPr>
              <w:t xml:space="preserve">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吕晓琳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Lyu</w:t>
            </w:r>
            <w:r>
              <w:rPr>
                <w:rFonts w:hint="eastAsia"/>
              </w:rPr>
              <w:t xml:space="preserve"> Xiaolin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文学院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Literature School</w:t>
            </w:r>
          </w:p>
        </w:tc>
      </w:tr>
      <w:tr w:rsidR="00362174" w:rsidTr="00362174">
        <w:tc>
          <w:tcPr>
            <w:tcW w:w="2943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秦美婧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QIN Meijing</w:t>
            </w:r>
          </w:p>
        </w:tc>
        <w:tc>
          <w:tcPr>
            <w:tcW w:w="5245" w:type="dxa"/>
            <w:vAlign w:val="center"/>
          </w:tcPr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商学院</w:t>
            </w:r>
          </w:p>
          <w:p w:rsidR="00362174" w:rsidRDefault="00362174" w:rsidP="001570D2">
            <w:pPr>
              <w:jc w:val="center"/>
            </w:pPr>
            <w:r>
              <w:rPr>
                <w:rFonts w:hint="eastAsia"/>
              </w:rPr>
              <w:t>Business School</w:t>
            </w:r>
          </w:p>
        </w:tc>
      </w:tr>
    </w:tbl>
    <w:p w:rsidR="00EE617F" w:rsidRDefault="00EE617F"/>
    <w:sectPr w:rsidR="00EE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7F" w:rsidRDefault="00EE617F" w:rsidP="00362174">
      <w:r>
        <w:separator/>
      </w:r>
    </w:p>
  </w:endnote>
  <w:endnote w:type="continuationSeparator" w:id="1">
    <w:p w:rsidR="00EE617F" w:rsidRDefault="00EE617F" w:rsidP="0036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7F" w:rsidRDefault="00EE617F" w:rsidP="00362174">
      <w:r>
        <w:separator/>
      </w:r>
    </w:p>
  </w:footnote>
  <w:footnote w:type="continuationSeparator" w:id="1">
    <w:p w:rsidR="00EE617F" w:rsidRDefault="00EE617F" w:rsidP="00362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174"/>
    <w:rsid w:val="00362174"/>
    <w:rsid w:val="00EE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174"/>
    <w:rPr>
      <w:sz w:val="18"/>
      <w:szCs w:val="18"/>
    </w:rPr>
  </w:style>
  <w:style w:type="table" w:styleId="a5">
    <w:name w:val="Table Grid"/>
    <w:basedOn w:val="a1"/>
    <w:uiPriority w:val="59"/>
    <w:rsid w:val="00362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2014-10-24T07:15:00Z</dcterms:created>
  <dcterms:modified xsi:type="dcterms:W3CDTF">2014-10-24T07:15:00Z</dcterms:modified>
</cp:coreProperties>
</file>